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FE824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/>
        </w:rPr>
        <w:t>附件3</w:t>
      </w:r>
    </w:p>
    <w:p w14:paraId="41B5E63A">
      <w:pPr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7095E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  <w:t>中共XXX党总支（直属党支部）党员大会</w:t>
      </w:r>
    </w:p>
    <w:p w14:paraId="65642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  <w:t>选举办法（草案）</w:t>
      </w:r>
    </w:p>
    <w:p w14:paraId="6FB6E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5C7D0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根据《中国共产党基层组织选举工作条例》有关规定，制定本办法。</w:t>
      </w:r>
    </w:p>
    <w:p w14:paraId="4B4BD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一、本次党员大会差额选举产生新一届XXX党总支（直属党支部）委员会委员X名，委员候选人X名，差额X名。</w:t>
      </w:r>
    </w:p>
    <w:p w14:paraId="0FAD1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二、本次选举大会设监票人1名，计票人2名。监票人、计票人由上届委员会提名，提交大会表决通过。候选人不得担任监票人、计票人。</w:t>
      </w:r>
    </w:p>
    <w:p w14:paraId="307BB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三、有选举权的到会党员人数超过应到会有表决权党员的半数，会议有效。候选人获得赞成票超过应到会有表决权党员半数的，始得当选。</w:t>
      </w:r>
    </w:p>
    <w:p w14:paraId="77253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四、选票填写规定：对候选人赞成的，在其姓名下方空格内画“√”；不赞成的画“×”；弃权的画“○”；如另选他人，在另选他人栏填写姓名并画“√”。每张选票所选人数等于或者少于应选人数的为有效票，多于应选人数的为无效票。</w:t>
      </w:r>
    </w:p>
    <w:p w14:paraId="35F96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五、投票顺序：监票人、计票人首先投票，其他党员依次投票。投票结束后，由监票人、计票人清点核对选票、统计票数，监票人向大会报告计票结果。</w:t>
      </w:r>
    </w:p>
    <w:p w14:paraId="7641C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六、选举过程中，如遇本办法未尽事宜，由上届委员会研究，提请大会决定。</w:t>
      </w:r>
    </w:p>
    <w:p w14:paraId="4651D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七、本选举办法经党员大会表决通过后生效。</w:t>
      </w:r>
    </w:p>
    <w:p w14:paraId="078D4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4257C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中共XXX党总支（直属党支部）</w:t>
      </w:r>
    </w:p>
    <w:p w14:paraId="10E5FD7A">
      <w:pPr>
        <w:wordWrap w:val="0"/>
        <w:spacing w:line="480" w:lineRule="exact"/>
        <w:jc w:val="right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XXXX年XX月XX日    </w:t>
      </w:r>
      <w:bookmarkStart w:id="0" w:name="_GoBack"/>
      <w:bookmarkEnd w:id="0"/>
    </w:p>
    <w:p w14:paraId="5886EAD6">
      <w:pPr>
        <w:spacing w:before="80" w:after="40" w:line="460" w:lineRule="exact"/>
        <w:jc w:val="center"/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</w:pPr>
    </w:p>
    <w:p w14:paraId="7F40D920">
      <w:pPr>
        <w:spacing w:before="80" w:after="40" w:line="460" w:lineRule="exact"/>
        <w:jc w:val="center"/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</w:pPr>
    </w:p>
    <w:p w14:paraId="55EC3437">
      <w:pPr>
        <w:spacing w:before="80" w:after="40" w:line="460" w:lineRule="exact"/>
        <w:jc w:val="center"/>
      </w:pPr>
      <w:r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  <w:t>中</w:t>
      </w:r>
      <w:r>
        <w:rPr>
          <w:rFonts w:hint="eastAsia" w:ascii="Times New Roman" w:hAnsi="Times New Roman" w:eastAsia="宋体" w:cs="Times New Roman"/>
          <w:b/>
          <w:bCs/>
          <w:color w:val="000000"/>
          <w:sz w:val="28"/>
          <w:szCs w:val="28"/>
          <w:lang w:val="en-US" w:eastAsia="zh-CN"/>
        </w:rPr>
        <w:t>共</w:t>
      </w:r>
      <w:r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  <w:t>武汉工商学院</w:t>
      </w:r>
    </w:p>
    <w:p w14:paraId="61CA6D45">
      <w:pPr>
        <w:spacing w:after="40" w:line="460" w:lineRule="exact"/>
        <w:jc w:val="center"/>
      </w:pPr>
      <w:r>
        <w:rPr>
          <w:rFonts w:hint="eastAsia" w:ascii="Times New Roman" w:hAnsi="Times New Roman" w:eastAsia="宋体" w:cs="Times New Roman"/>
          <w:b/>
          <w:bCs/>
          <w:color w:val="000000"/>
          <w:sz w:val="30"/>
          <w:szCs w:val="30"/>
        </w:rPr>
        <w:t>XXX党总支（直属党支部）</w:t>
      </w:r>
      <w:r>
        <w:rPr>
          <w:rFonts w:ascii="Times New Roman" w:hAnsi="Times New Roman" w:eastAsia="宋体" w:cs="Times New Roman"/>
          <w:b/>
          <w:bCs/>
          <w:color w:val="000000"/>
          <w:sz w:val="30"/>
          <w:szCs w:val="30"/>
        </w:rPr>
        <w:t>委员会委员选票</w:t>
      </w:r>
    </w:p>
    <w:p w14:paraId="0799DB31">
      <w:pPr>
        <w:spacing w:after="100" w:line="400" w:lineRule="exact"/>
        <w:jc w:val="center"/>
      </w:pPr>
      <w:r>
        <w:rPr>
          <w:rFonts w:ascii="Times New Roman" w:hAnsi="Times New Roman" w:eastAsia="楷体_GB2312" w:cs="Times New Roman"/>
          <w:b w:val="0"/>
          <w:bCs w:val="0"/>
          <w:color w:val="000000"/>
          <w:sz w:val="26"/>
          <w:szCs w:val="26"/>
        </w:rPr>
        <w:t>（票样）</w:t>
      </w:r>
    </w:p>
    <w:p w14:paraId="0EDECC8A">
      <w:pPr>
        <w:spacing w:line="360" w:lineRule="exact"/>
        <w:ind w:left="120"/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填写说明：</w:t>
      </w:r>
    </w:p>
    <w:p w14:paraId="2D9BF230">
      <w:pPr>
        <w:spacing w:line="360" w:lineRule="exact"/>
        <w:ind w:left="120"/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2"/>
          <w:szCs w:val="22"/>
          <w:lang w:eastAsia="zh-CN"/>
        </w:rPr>
        <w:t>1.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候选人×名，其中差额×名，应选×名。所选人数等于或者少于应选人数的有效，多于应选人数的作废。</w:t>
      </w:r>
    </w:p>
    <w:p w14:paraId="68807D51">
      <w:pPr>
        <w:spacing w:line="360" w:lineRule="exact"/>
        <w:ind w:left="120"/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2"/>
          <w:szCs w:val="22"/>
          <w:lang w:eastAsia="zh-CN"/>
        </w:rPr>
        <w:t>2.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赞成的在候选人姓名下方符号栏画“√”，不赞成的画“×”，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弃权的不画任何符号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。</w:t>
      </w:r>
    </w:p>
    <w:p w14:paraId="0559CF0F">
      <w:pPr>
        <w:spacing w:line="360" w:lineRule="exact"/>
        <w:ind w:left="120"/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2"/>
          <w:szCs w:val="22"/>
          <w:lang w:eastAsia="zh-CN"/>
        </w:rPr>
        <w:t>3.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对候选人不赞成的，可在“另选人姓名”栏内填写他人姓名，并在其下方画“√”；弃权的不得另选他人。</w:t>
      </w:r>
    </w:p>
    <w:p w14:paraId="6E46B3A0">
      <w:pPr>
        <w:spacing w:line="360" w:lineRule="exact"/>
        <w:ind w:left="120"/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2"/>
          <w:szCs w:val="22"/>
          <w:lang w:eastAsia="zh-CN"/>
        </w:rPr>
        <w:t>4.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一律使用黑色钢笔或中性笔填写，符号准确、字迹清楚；书写模糊无法辨认的部分无效。选举采用无记名投票方式。</w:t>
      </w:r>
    </w:p>
    <w:tbl>
      <w:tblPr>
        <w:tblStyle w:val="4"/>
        <w:tblW w:w="884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150"/>
        <w:gridCol w:w="1150"/>
        <w:gridCol w:w="1150"/>
        <w:gridCol w:w="1150"/>
        <w:gridCol w:w="1150"/>
        <w:gridCol w:w="1150"/>
        <w:gridCol w:w="972"/>
        <w:gridCol w:w="973"/>
      </w:tblGrid>
      <w:tr w14:paraId="12C9EF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cantSplit/>
        </w:trPr>
        <w:tc>
          <w:tcPr>
            <w:tcW w:w="69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B7C41"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sz w:val="20"/>
                <w:szCs w:val="20"/>
              </w:rPr>
              <w:t>委员候选人×名（差额不少于20%），应选×名（按姓氏笔画为序）</w:t>
            </w:r>
          </w:p>
        </w:tc>
        <w:tc>
          <w:tcPr>
            <w:tcW w:w="1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6A466D"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sz w:val="20"/>
                <w:szCs w:val="20"/>
              </w:rPr>
              <w:t>另选人姓名</w:t>
            </w:r>
          </w:p>
        </w:tc>
      </w:tr>
      <w:tr w14:paraId="18FA01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62C44">
            <w:pPr>
              <w:spacing w:after="0" w:line="42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  <w:t>×××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DA0F54">
            <w:pPr>
              <w:spacing w:after="0" w:line="42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  <w:t>×××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4B21D1">
            <w:pPr>
              <w:spacing w:after="0" w:line="42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  <w:t>×××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72E508">
            <w:pPr>
              <w:spacing w:after="0" w:line="42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  <w:t>×××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632F07">
            <w:pPr>
              <w:spacing w:after="0" w:line="42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  <w:t>×××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6EC50">
            <w:pPr>
              <w:spacing w:after="0" w:line="42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  <w:t>×××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E4CA68">
            <w:pPr>
              <w:spacing w:after="0" w:line="420" w:lineRule="exact"/>
              <w:jc w:val="center"/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826129">
            <w:pPr>
              <w:spacing w:after="0" w:line="420" w:lineRule="exact"/>
              <w:jc w:val="center"/>
            </w:pPr>
          </w:p>
        </w:tc>
      </w:tr>
      <w:tr w14:paraId="09EF4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F13B0">
            <w:pPr>
              <w:spacing w:after="0" w:line="420" w:lineRule="exact"/>
              <w:jc w:val="center"/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AE2DF">
            <w:pPr>
              <w:spacing w:after="0" w:line="420" w:lineRule="exact"/>
              <w:jc w:val="center"/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CBE5B">
            <w:pPr>
              <w:spacing w:after="0" w:line="420" w:lineRule="exact"/>
              <w:jc w:val="center"/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B83F8">
            <w:pPr>
              <w:spacing w:after="0" w:line="420" w:lineRule="exact"/>
              <w:jc w:val="center"/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4880ED">
            <w:pPr>
              <w:spacing w:after="0" w:line="420" w:lineRule="exact"/>
              <w:jc w:val="center"/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BE680">
            <w:pPr>
              <w:spacing w:after="0" w:line="420" w:lineRule="exact"/>
              <w:jc w:val="center"/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5342D">
            <w:pPr>
              <w:spacing w:after="0" w:line="420" w:lineRule="exact"/>
              <w:jc w:val="center"/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E8C309">
            <w:pPr>
              <w:spacing w:after="0" w:line="420" w:lineRule="exact"/>
              <w:jc w:val="center"/>
            </w:pPr>
          </w:p>
        </w:tc>
      </w:tr>
    </w:tbl>
    <w:p w14:paraId="147AA340">
      <w:pPr>
        <w:spacing w:before="40" w:line="360" w:lineRule="exact"/>
        <w:ind w:left="120" w:firstLine="420" w:firstLineChars="200"/>
      </w:pPr>
      <w:r>
        <w:rPr>
          <w:rFonts w:ascii="Times New Roman" w:hAnsi="Times New Roman" w:eastAsia="楷体_GB2312" w:cs="Times New Roman"/>
          <w:b w:val="0"/>
          <w:bCs w:val="0"/>
          <w:color w:val="000000"/>
          <w:sz w:val="21"/>
          <w:szCs w:val="21"/>
        </w:rPr>
        <w:t>说明：正式选票候选人姓名由本级党组织按批准名单印制（按姓氏笔画为序），并加盖党组织印章。</w:t>
      </w:r>
    </w:p>
    <w:p w14:paraId="11A28CFF">
      <w:pPr>
        <w:spacing w:before="180" w:after="30" w:line="420" w:lineRule="exact"/>
        <w:jc w:val="center"/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</w:pPr>
    </w:p>
    <w:p w14:paraId="7526AC5D">
      <w:pPr>
        <w:spacing w:before="180" w:after="30" w:line="420" w:lineRule="exact"/>
        <w:jc w:val="center"/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</w:pPr>
    </w:p>
    <w:p w14:paraId="6B697427">
      <w:pPr>
        <w:spacing w:before="180" w:after="30" w:line="420" w:lineRule="exact"/>
        <w:jc w:val="center"/>
      </w:pPr>
      <w:r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  <w:t>中</w:t>
      </w:r>
      <w:r>
        <w:rPr>
          <w:rFonts w:hint="eastAsia" w:ascii="Times New Roman" w:hAnsi="Times New Roman" w:eastAsia="宋体" w:cs="Times New Roman"/>
          <w:b/>
          <w:bCs/>
          <w:color w:val="000000"/>
          <w:sz w:val="28"/>
          <w:szCs w:val="28"/>
          <w:lang w:val="en-US" w:eastAsia="zh-CN"/>
        </w:rPr>
        <w:t>共</w:t>
      </w:r>
      <w:r>
        <w:rPr>
          <w:rFonts w:ascii="Times New Roman" w:hAnsi="Times New Roman" w:eastAsia="宋体" w:cs="Times New Roman"/>
          <w:b/>
          <w:bCs/>
          <w:color w:val="000000"/>
          <w:sz w:val="28"/>
          <w:szCs w:val="28"/>
        </w:rPr>
        <w:t>武汉工商学院</w:t>
      </w:r>
    </w:p>
    <w:p w14:paraId="7EC1A2F9">
      <w:pPr>
        <w:spacing w:after="40" w:line="460" w:lineRule="exact"/>
        <w:jc w:val="center"/>
      </w:pPr>
      <w:r>
        <w:rPr>
          <w:rFonts w:hint="eastAsia" w:ascii="Times New Roman" w:hAnsi="Times New Roman" w:eastAsia="宋体" w:cs="Times New Roman"/>
          <w:b/>
          <w:bCs/>
          <w:color w:val="000000"/>
          <w:sz w:val="30"/>
          <w:szCs w:val="30"/>
        </w:rPr>
        <w:t>XXX党总支（直属党支部）委员会</w:t>
      </w:r>
      <w:r>
        <w:rPr>
          <w:rFonts w:ascii="Times New Roman" w:hAnsi="Times New Roman" w:eastAsia="宋体" w:cs="Times New Roman"/>
          <w:b/>
          <w:bCs/>
          <w:color w:val="000000"/>
          <w:sz w:val="30"/>
          <w:szCs w:val="30"/>
        </w:rPr>
        <w:t>书记、副书记选票</w:t>
      </w:r>
    </w:p>
    <w:p w14:paraId="2FBAD6E4">
      <w:pPr>
        <w:spacing w:after="100" w:line="400" w:lineRule="exact"/>
        <w:jc w:val="center"/>
      </w:pPr>
      <w:r>
        <w:rPr>
          <w:rFonts w:ascii="Times New Roman" w:hAnsi="Times New Roman" w:eastAsia="楷体_GB2312" w:cs="Times New Roman"/>
          <w:b w:val="0"/>
          <w:bCs w:val="0"/>
          <w:color w:val="000000"/>
          <w:sz w:val="26"/>
          <w:szCs w:val="26"/>
        </w:rPr>
        <w:t>（票样，新一届委员会第一次全体会议使用）</w:t>
      </w:r>
    </w:p>
    <w:p w14:paraId="5CA5C8F0">
      <w:pPr>
        <w:spacing w:line="360" w:lineRule="exact"/>
        <w:ind w:left="120"/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填写说明：</w:t>
      </w:r>
    </w:p>
    <w:p w14:paraId="49F6BD40">
      <w:pPr>
        <w:spacing w:line="360" w:lineRule="exact"/>
        <w:ind w:left="120"/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2"/>
          <w:szCs w:val="22"/>
          <w:lang w:eastAsia="zh-CN"/>
        </w:rPr>
        <w:t>1.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书记应选1名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2"/>
          <w:szCs w:val="22"/>
          <w:lang w:eastAsia="zh-CN"/>
        </w:rPr>
        <w:t>，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副书记各应选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X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名。赞成的画“√”，不赞成的画“×”，弃权的画“○”。</w:t>
      </w:r>
    </w:p>
    <w:p w14:paraId="6E33F2EE">
      <w:pPr>
        <w:spacing w:line="360" w:lineRule="exact"/>
        <w:ind w:left="120"/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2"/>
          <w:szCs w:val="22"/>
          <w:lang w:eastAsia="zh-CN"/>
        </w:rPr>
        <w:t>2.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不赞成的可在“另选人姓名”栏内填写他人姓名并画“√”；弃权的不得另选他人。</w:t>
      </w:r>
    </w:p>
    <w:p w14:paraId="2BF7375A">
      <w:pPr>
        <w:spacing w:line="360" w:lineRule="exact"/>
        <w:ind w:left="120"/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2"/>
          <w:szCs w:val="22"/>
          <w:lang w:eastAsia="zh-CN"/>
        </w:rPr>
        <w:t>3.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2"/>
          <w:szCs w:val="22"/>
        </w:rPr>
        <w:t>一律使用黑色钢笔或中性笔填写；选举采用无记名投票方式。</w:t>
      </w:r>
    </w:p>
    <w:tbl>
      <w:tblPr>
        <w:tblStyle w:val="4"/>
        <w:tblW w:w="891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765"/>
        <w:gridCol w:w="2462"/>
        <w:gridCol w:w="2140"/>
        <w:gridCol w:w="1430"/>
        <w:gridCol w:w="1116"/>
      </w:tblGrid>
      <w:tr w14:paraId="59BC5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cantSplit/>
        </w:trPr>
        <w:tc>
          <w:tcPr>
            <w:tcW w:w="63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1E5995"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sz w:val="20"/>
                <w:szCs w:val="20"/>
              </w:rPr>
              <w:t>书记、副书记候选人（按上级党组织批准顺序排列）</w:t>
            </w:r>
          </w:p>
        </w:tc>
        <w:tc>
          <w:tcPr>
            <w:tcW w:w="25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F0446">
            <w:pPr>
              <w:spacing w:after="0" w:line="300" w:lineRule="exact"/>
              <w:jc w:val="center"/>
            </w:pPr>
            <w:r>
              <w:rPr>
                <w:rFonts w:ascii="Times New Roman" w:hAnsi="Times New Roman" w:eastAsia="黑体" w:cs="Times New Roman"/>
                <w:b/>
                <w:bCs/>
                <w:color w:val="000000"/>
                <w:sz w:val="20"/>
                <w:szCs w:val="20"/>
              </w:rPr>
              <w:t>另选人姓名</w:t>
            </w:r>
          </w:p>
        </w:tc>
      </w:tr>
      <w:tr w14:paraId="5AEAA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cantSplit/>
        </w:trPr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93B5D">
            <w:pPr>
              <w:spacing w:after="0" w:line="42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  <w:t>×××（书记）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C5342E">
            <w:pPr>
              <w:spacing w:after="0" w:line="420" w:lineRule="exact"/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  <w:t>×××（副书记）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EAA61C">
            <w:pPr>
              <w:spacing w:after="0" w:line="420" w:lineRule="exact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  <w:t>×××（副书记）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D5135">
            <w:pPr>
              <w:spacing w:after="0" w:line="420" w:lineRule="exact"/>
              <w:jc w:val="center"/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0A771">
            <w:pPr>
              <w:spacing w:after="0" w:line="420" w:lineRule="exact"/>
              <w:jc w:val="center"/>
            </w:pPr>
          </w:p>
        </w:tc>
      </w:tr>
      <w:tr w14:paraId="0E873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40" w:type="dxa"/>
            <w:left w:w="80" w:type="dxa"/>
            <w:bottom w:w="40" w:type="dxa"/>
            <w:right w:w="80" w:type="dxa"/>
          </w:tblCellMar>
        </w:tblPrEx>
        <w:trPr>
          <w:cantSplit/>
        </w:trPr>
        <w:tc>
          <w:tcPr>
            <w:tcW w:w="1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175D21">
            <w:pPr>
              <w:spacing w:after="0" w:line="420" w:lineRule="exact"/>
              <w:jc w:val="center"/>
            </w:pP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5FC61">
            <w:pPr>
              <w:spacing w:after="0" w:line="420" w:lineRule="exact"/>
              <w:jc w:val="center"/>
            </w:pP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26410">
            <w:pPr>
              <w:spacing w:after="0" w:line="420" w:lineRule="exact"/>
              <w:jc w:val="center"/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32904">
            <w:pPr>
              <w:spacing w:after="0" w:line="420" w:lineRule="exact"/>
              <w:jc w:val="center"/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FC658">
            <w:pPr>
              <w:spacing w:after="0" w:line="420" w:lineRule="exact"/>
              <w:jc w:val="center"/>
            </w:pPr>
          </w:p>
        </w:tc>
      </w:tr>
    </w:tbl>
    <w:p w14:paraId="2B12A750">
      <w:pP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270" w:right="1576" w:bottom="127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BE7F7E-0376-4E0D-B8A5-FC4FFD78C2B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58450212-80D8-47F0-9AC6-77B569B2F08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0B8B04E-249B-4570-992B-819E88027D6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C58A6E3-542C-4728-ACBC-0392100362E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D871377A-E843-41A0-9F10-C75CD489C12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B07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834CF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834CF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revisionView w:markup="0"/>
  <w:trackRevisions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wtbu.edu.cn/seeyon/officeservlet"/>
  </w:docVars>
  <w:rsids>
    <w:rsidRoot w:val="00000000"/>
    <w:rsid w:val="0B911D97"/>
    <w:rsid w:val="11052A05"/>
    <w:rsid w:val="16D042BD"/>
    <w:rsid w:val="19BD21C8"/>
    <w:rsid w:val="19C711A8"/>
    <w:rsid w:val="330F6477"/>
    <w:rsid w:val="5ACD54EE"/>
    <w:rsid w:val="708B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a39e8512-b001-447f-9264-fc136d332032</errorID>
      <errorWord>流程</errorWord>
      <group>L1_Punc</group>
      <groupName>标点问题</groupName>
      <ability>L2_Punc_CN</ability>
      <abilityName>标点符号问题</abilityName>
      <candidateList>
        <item>流程：</item>
      </candidateList>
      <explain/>
      <paraID>7A5EF015</paraID>
      <start>20</start>
      <end>22</end>
      <status>ignored</status>
      <modifiedWord/>
      <trackRevisions>false</trackRevisions>
    </reviewItem>
    <reviewItem>
      <errorID>e7400b33-3470-496f-9f9a-254a41b95ebb</errorID>
      <errorWord>全体会议</errorWord>
      <group>L1_Punc</group>
      <groupName>标点问题</groupName>
      <ability>L2_Punc_CN</ability>
      <abilityName>标点符号问题</abilityName>
      <candidateList>
        <item>全体会议。</item>
      </candidateList>
      <explain/>
      <paraID>65C22DE7</paraID>
      <start>28</start>
      <end>32</end>
      <status>ignored</status>
      <modifiedWord/>
      <trackRevisions>false</trackRevisions>
    </reviewItem>
    <reviewItem>
      <errorID>09321b93-2efa-483c-8d85-48ad903cee74</errorID>
      <errorWord>，</errorWord>
      <group>L1_Punc</group>
      <groupName>标点问题</groupName>
      <ability>L2_Punc_CN</ability>
      <abilityName>标点符号问题</abilityName>
      <candidateList>
        <item>,</item>
      </candidateList>
      <explain/>
      <paraID>230DB128</paraID>
      <start>6</start>
      <end>7</end>
      <status>ignored</status>
      <modifiedWord/>
      <trackRevisions>false</trackRevisions>
    </reviewItem>
    <reviewItem>
      <errorID>d33aef9a-bc8b-4d7d-b852-7aa04c82895f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6239DC0A</paraID>
      <start>33</start>
      <end>34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c4db01-ec8d-4f72-99cd-9239759e59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974</Words>
  <Characters>1030</Characters>
  <Paragraphs>255</Paragraphs>
  <TotalTime>61</TotalTime>
  <ScaleCrop>false</ScaleCrop>
  <LinksUpToDate>false</LinksUpToDate>
  <CharactersWithSpaces>1034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2026-10-26T00:16:00Z</dcterms:created>
  <dc:creator>Dior</dc:creator>
  <cp:lastModifiedBy>牛苗</cp:lastModifiedBy>
  <dcterms:modified xsi:type="dcterms:W3CDTF">2026-10-26T06:07:08Z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C326C2E3D1F8409A88D6FBB3B9DE091D_13</vt:lpwstr>
  </property>
  <property fmtid="{D5CDD505-2E9C-101B-9397-08002B2CF9AE}" pid="4" name="KSOTemplateDocerSaveRecord">
    <vt:lpwstr>eyJoZGlkIjoiZGFmODM2MzFhZmY1NTkzZWIyOGExYmNjOTYzODM4YmYiLCJ1c2VySWQiOiIxNDY1NjAwNjc0In0=</vt:lpwstr>
  </property>
</Properties>
</file>