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both"/>
        <w:rPr>
          <w:rFonts w:hint="eastAsia" w:ascii="仿宋_GB2312" w:eastAsia="仿宋_GB2312"/>
          <w:sz w:val="32"/>
          <w:szCs w:val="32"/>
        </w:rPr>
      </w:pPr>
      <w:bookmarkStart w:id="0" w:name="_GoBack"/>
      <w:bookmarkEnd w:id="0"/>
    </w:p>
    <w:p>
      <w:pPr>
        <w:numPr>
          <w:ilvl w:val="0"/>
          <w:numId w:val="0"/>
        </w:numPr>
        <w:spacing w:line="560" w:lineRule="exact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附件1：普通高等学校本科教育教学审核评估参评高校培训议程</w:t>
      </w:r>
    </w:p>
    <w:p>
      <w:pPr>
        <w:spacing w:line="560" w:lineRule="exact"/>
        <w:ind w:firstLine="640" w:firstLineChars="20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上午场</w:t>
      </w:r>
    </w:p>
    <w:tbl>
      <w:tblPr>
        <w:tblStyle w:val="5"/>
        <w:tblpPr w:leftFromText="180" w:rightFromText="180" w:vertAnchor="text" w:horzAnchor="page" w:tblpX="1087" w:tblpY="451"/>
        <w:tblOverlap w:val="never"/>
        <w:tblW w:w="100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1"/>
        <w:gridCol w:w="6060"/>
        <w:gridCol w:w="17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1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6060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培训内容</w:t>
            </w:r>
          </w:p>
        </w:tc>
        <w:tc>
          <w:tcPr>
            <w:tcW w:w="1794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主持人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1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9：00-9：15</w:t>
            </w:r>
          </w:p>
        </w:tc>
        <w:tc>
          <w:tcPr>
            <w:tcW w:w="6060" w:type="dxa"/>
          </w:tcPr>
          <w:p>
            <w:pPr>
              <w:spacing w:line="560" w:lineRule="exact"/>
              <w:jc w:val="left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“十四五”期间本科教育教学审核评估工作部署和要求</w:t>
            </w:r>
          </w:p>
          <w:p>
            <w:pPr>
              <w:spacing w:line="560" w:lineRule="exact"/>
              <w:jc w:val="left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主讲人：教育部教育督导局领导</w:t>
            </w:r>
          </w:p>
        </w:tc>
        <w:tc>
          <w:tcPr>
            <w:tcW w:w="1794" w:type="dxa"/>
            <w:vMerge w:val="restart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李智（评估中心副主任）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1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9：15-9：45</w:t>
            </w:r>
          </w:p>
        </w:tc>
        <w:tc>
          <w:tcPr>
            <w:tcW w:w="6060" w:type="dxa"/>
          </w:tcPr>
          <w:p>
            <w:pPr>
              <w:spacing w:line="560" w:lineRule="exact"/>
              <w:jc w:val="left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高质量做好本科教育教学审核评估组织实施工作</w:t>
            </w:r>
          </w:p>
          <w:p>
            <w:pPr>
              <w:spacing w:line="560" w:lineRule="exact"/>
              <w:jc w:val="left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主讲人：教育部评估中心主任 范唯</w:t>
            </w:r>
          </w:p>
        </w:tc>
        <w:tc>
          <w:tcPr>
            <w:tcW w:w="1794" w:type="dxa"/>
            <w:vMerge w:val="continue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1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9：45-10：45</w:t>
            </w:r>
          </w:p>
        </w:tc>
        <w:tc>
          <w:tcPr>
            <w:tcW w:w="6060" w:type="dxa"/>
          </w:tcPr>
          <w:p>
            <w:pPr>
              <w:spacing w:line="560" w:lineRule="exact"/>
              <w:jc w:val="left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《方案》释义</w:t>
            </w:r>
          </w:p>
          <w:p>
            <w:pPr>
              <w:spacing w:line="560" w:lineRule="exact"/>
              <w:jc w:val="left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主讲人：大连理工大学原副校长 李志义</w:t>
            </w:r>
          </w:p>
        </w:tc>
        <w:tc>
          <w:tcPr>
            <w:tcW w:w="1794" w:type="dxa"/>
            <w:vMerge w:val="restart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盛敏（评估中心高校评估处处长）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1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10：45-11：45</w:t>
            </w:r>
          </w:p>
        </w:tc>
        <w:tc>
          <w:tcPr>
            <w:tcW w:w="6060" w:type="dxa"/>
          </w:tcPr>
          <w:p>
            <w:pPr>
              <w:spacing w:line="560" w:lineRule="exact"/>
              <w:jc w:val="left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高校评建改工作要点</w:t>
            </w:r>
          </w:p>
          <w:p>
            <w:pPr>
              <w:spacing w:line="560" w:lineRule="exact"/>
              <w:jc w:val="left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主讲人：大连理工大学原副校长 朱泓</w:t>
            </w:r>
          </w:p>
        </w:tc>
        <w:tc>
          <w:tcPr>
            <w:tcW w:w="1794" w:type="dxa"/>
            <w:vMerge w:val="continue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spacing w:line="560" w:lineRule="exact"/>
        <w:ind w:firstLine="640" w:firstLineChars="20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spacing w:line="560" w:lineRule="exact"/>
        <w:ind w:firstLine="1920" w:firstLineChars="60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下午场</w:t>
      </w:r>
    </w:p>
    <w:tbl>
      <w:tblPr>
        <w:tblStyle w:val="5"/>
        <w:tblpPr w:leftFromText="180" w:rightFromText="180" w:vertAnchor="text" w:horzAnchor="page" w:tblpX="1087" w:tblpY="451"/>
        <w:tblOverlap w:val="never"/>
        <w:tblW w:w="100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1"/>
        <w:gridCol w:w="6504"/>
        <w:gridCol w:w="13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1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6504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培训内容</w:t>
            </w:r>
          </w:p>
        </w:tc>
        <w:tc>
          <w:tcPr>
            <w:tcW w:w="1350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主持人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1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14：30-15：50</w:t>
            </w:r>
          </w:p>
        </w:tc>
        <w:tc>
          <w:tcPr>
            <w:tcW w:w="6504" w:type="dxa"/>
          </w:tcPr>
          <w:p>
            <w:pPr>
              <w:spacing w:line="560" w:lineRule="exact"/>
              <w:jc w:val="left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第二类评估指标与模块设计的内涵用意与选择使用及高校评估实践</w:t>
            </w:r>
          </w:p>
          <w:p>
            <w:pPr>
              <w:spacing w:line="560" w:lineRule="exact"/>
              <w:jc w:val="left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主讲人：安徽大学党委书记  蔡敬民</w:t>
            </w:r>
          </w:p>
        </w:tc>
        <w:tc>
          <w:tcPr>
            <w:tcW w:w="1350" w:type="dxa"/>
            <w:vMerge w:val="restart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郑觅（评估中心高校评估处副处长）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1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15：50-16：30</w:t>
            </w:r>
          </w:p>
        </w:tc>
        <w:tc>
          <w:tcPr>
            <w:tcW w:w="6504" w:type="dxa"/>
          </w:tcPr>
          <w:p>
            <w:pPr>
              <w:spacing w:line="560" w:lineRule="exact"/>
              <w:jc w:val="left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如何用好“1+3+3”报告，支撑审核评估工作</w:t>
            </w:r>
          </w:p>
          <w:p>
            <w:pPr>
              <w:spacing w:line="560" w:lineRule="exact"/>
              <w:jc w:val="left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主讲人：汕头大学副校长 陈敏</w:t>
            </w:r>
          </w:p>
        </w:tc>
        <w:tc>
          <w:tcPr>
            <w:tcW w:w="1350" w:type="dxa"/>
            <w:vMerge w:val="continue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1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16：30-17：10</w:t>
            </w:r>
          </w:p>
        </w:tc>
        <w:tc>
          <w:tcPr>
            <w:tcW w:w="6504" w:type="dxa"/>
          </w:tcPr>
          <w:p>
            <w:pPr>
              <w:spacing w:line="560" w:lineRule="exact"/>
              <w:jc w:val="left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第二类高校自评报告撰写指导</w:t>
            </w:r>
          </w:p>
          <w:p>
            <w:pPr>
              <w:spacing w:line="560" w:lineRule="exact"/>
              <w:jc w:val="left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主讲人：常熟理工学院原副校长 钱素平</w:t>
            </w:r>
          </w:p>
        </w:tc>
        <w:tc>
          <w:tcPr>
            <w:tcW w:w="1350" w:type="dxa"/>
            <w:vMerge w:val="continue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1" w:type="dxa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17：10-17：40</w:t>
            </w:r>
          </w:p>
        </w:tc>
        <w:tc>
          <w:tcPr>
            <w:tcW w:w="6504" w:type="dxa"/>
          </w:tcPr>
          <w:p>
            <w:pPr>
              <w:spacing w:line="560" w:lineRule="exact"/>
              <w:jc w:val="left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参评学校材料准备及审核评估管理系统操作指南</w:t>
            </w:r>
          </w:p>
          <w:p>
            <w:pPr>
              <w:spacing w:line="560" w:lineRule="exact"/>
              <w:jc w:val="left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主讲人：评估中心高校评估处 许凯</w:t>
            </w:r>
          </w:p>
        </w:tc>
        <w:tc>
          <w:tcPr>
            <w:tcW w:w="1350" w:type="dxa"/>
            <w:vMerge w:val="continue"/>
          </w:tcPr>
          <w:p>
            <w:pPr>
              <w:spacing w:line="560" w:lineRule="exact"/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spacing w:line="560" w:lineRule="exact"/>
        <w:ind w:firstLine="1920" w:firstLineChars="60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spacing w:line="560" w:lineRule="exact"/>
        <w:ind w:firstLine="1920" w:firstLineChars="600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zZjBiM2JlOTk1NTI5MWYzZjg2YjU5NzhhNWEzZDEifQ=="/>
  </w:docVars>
  <w:rsids>
    <w:rsidRoot w:val="005E524A"/>
    <w:rsid w:val="00050181"/>
    <w:rsid w:val="00065FC5"/>
    <w:rsid w:val="001470C1"/>
    <w:rsid w:val="001665EF"/>
    <w:rsid w:val="00223E98"/>
    <w:rsid w:val="00271272"/>
    <w:rsid w:val="002F4BB2"/>
    <w:rsid w:val="00313AE6"/>
    <w:rsid w:val="00330935"/>
    <w:rsid w:val="003453F8"/>
    <w:rsid w:val="00376C3B"/>
    <w:rsid w:val="00394B6F"/>
    <w:rsid w:val="003A5C8B"/>
    <w:rsid w:val="003F72E2"/>
    <w:rsid w:val="004D3A76"/>
    <w:rsid w:val="00556247"/>
    <w:rsid w:val="00575E6B"/>
    <w:rsid w:val="00590532"/>
    <w:rsid w:val="005E524A"/>
    <w:rsid w:val="00666E14"/>
    <w:rsid w:val="006E00D3"/>
    <w:rsid w:val="006E0232"/>
    <w:rsid w:val="0072643E"/>
    <w:rsid w:val="007621A7"/>
    <w:rsid w:val="007921A6"/>
    <w:rsid w:val="007E7728"/>
    <w:rsid w:val="008B0431"/>
    <w:rsid w:val="008D537B"/>
    <w:rsid w:val="008E6F9C"/>
    <w:rsid w:val="009B6447"/>
    <w:rsid w:val="009D7FF9"/>
    <w:rsid w:val="00A01E20"/>
    <w:rsid w:val="00A722EB"/>
    <w:rsid w:val="00AF5CE0"/>
    <w:rsid w:val="00B42A85"/>
    <w:rsid w:val="00B62B36"/>
    <w:rsid w:val="00B949B5"/>
    <w:rsid w:val="00BA7991"/>
    <w:rsid w:val="00C2476F"/>
    <w:rsid w:val="00C33C58"/>
    <w:rsid w:val="00CE61E6"/>
    <w:rsid w:val="00DE2374"/>
    <w:rsid w:val="00E001A1"/>
    <w:rsid w:val="00E85AC2"/>
    <w:rsid w:val="00EA195B"/>
    <w:rsid w:val="00EC716C"/>
    <w:rsid w:val="00F55736"/>
    <w:rsid w:val="03362040"/>
    <w:rsid w:val="08980AF6"/>
    <w:rsid w:val="08A059D4"/>
    <w:rsid w:val="08B374B6"/>
    <w:rsid w:val="095C18FB"/>
    <w:rsid w:val="0A7E3AF3"/>
    <w:rsid w:val="0AC51722"/>
    <w:rsid w:val="0B0264D2"/>
    <w:rsid w:val="0CF87B8D"/>
    <w:rsid w:val="0F227096"/>
    <w:rsid w:val="1373302C"/>
    <w:rsid w:val="13897791"/>
    <w:rsid w:val="13B660AC"/>
    <w:rsid w:val="1574621E"/>
    <w:rsid w:val="160F2CFB"/>
    <w:rsid w:val="17253C74"/>
    <w:rsid w:val="18241E46"/>
    <w:rsid w:val="19241D0A"/>
    <w:rsid w:val="19D90D46"/>
    <w:rsid w:val="1A226478"/>
    <w:rsid w:val="1CC63804"/>
    <w:rsid w:val="1EDE3A01"/>
    <w:rsid w:val="1F1545CE"/>
    <w:rsid w:val="20BE2A44"/>
    <w:rsid w:val="21C83B7A"/>
    <w:rsid w:val="220A1683"/>
    <w:rsid w:val="22C81958"/>
    <w:rsid w:val="22FD647B"/>
    <w:rsid w:val="235E3967"/>
    <w:rsid w:val="256C688F"/>
    <w:rsid w:val="260065CE"/>
    <w:rsid w:val="26323CB8"/>
    <w:rsid w:val="26865DB2"/>
    <w:rsid w:val="27F54F9D"/>
    <w:rsid w:val="28A23637"/>
    <w:rsid w:val="2A962EE4"/>
    <w:rsid w:val="2C7548FE"/>
    <w:rsid w:val="2D0619FA"/>
    <w:rsid w:val="30C93C3E"/>
    <w:rsid w:val="31C205E6"/>
    <w:rsid w:val="339A2E9C"/>
    <w:rsid w:val="34441786"/>
    <w:rsid w:val="36B83D65"/>
    <w:rsid w:val="36F31241"/>
    <w:rsid w:val="37E34CDC"/>
    <w:rsid w:val="39C62C3D"/>
    <w:rsid w:val="3B4262F3"/>
    <w:rsid w:val="3B783AC3"/>
    <w:rsid w:val="3BC3790B"/>
    <w:rsid w:val="3DFB1650"/>
    <w:rsid w:val="3EF07B48"/>
    <w:rsid w:val="3F7A2500"/>
    <w:rsid w:val="414032D5"/>
    <w:rsid w:val="43FA3C0F"/>
    <w:rsid w:val="44A66BFA"/>
    <w:rsid w:val="47AB6FCE"/>
    <w:rsid w:val="484E5585"/>
    <w:rsid w:val="48B620CF"/>
    <w:rsid w:val="4ADB4041"/>
    <w:rsid w:val="4BFC604B"/>
    <w:rsid w:val="4CD174D7"/>
    <w:rsid w:val="50A8054F"/>
    <w:rsid w:val="51AE3BA0"/>
    <w:rsid w:val="5422686A"/>
    <w:rsid w:val="58B73A25"/>
    <w:rsid w:val="59BB0154"/>
    <w:rsid w:val="59E06FAB"/>
    <w:rsid w:val="5FEC289C"/>
    <w:rsid w:val="60B44CEE"/>
    <w:rsid w:val="6142054C"/>
    <w:rsid w:val="615F2EAC"/>
    <w:rsid w:val="61B72CE8"/>
    <w:rsid w:val="6457430E"/>
    <w:rsid w:val="646F199F"/>
    <w:rsid w:val="649D3566"/>
    <w:rsid w:val="65CD2ADA"/>
    <w:rsid w:val="661701F9"/>
    <w:rsid w:val="66442670"/>
    <w:rsid w:val="676A4358"/>
    <w:rsid w:val="685C7E89"/>
    <w:rsid w:val="689F6284"/>
    <w:rsid w:val="691827F4"/>
    <w:rsid w:val="6BAE234B"/>
    <w:rsid w:val="6BBA3878"/>
    <w:rsid w:val="6C240F7A"/>
    <w:rsid w:val="6CCE0EE6"/>
    <w:rsid w:val="6E5C4E6D"/>
    <w:rsid w:val="717F0D55"/>
    <w:rsid w:val="723F6B0D"/>
    <w:rsid w:val="724539F8"/>
    <w:rsid w:val="72FF44EF"/>
    <w:rsid w:val="75530FD5"/>
    <w:rsid w:val="778E1B21"/>
    <w:rsid w:val="78C935D5"/>
    <w:rsid w:val="7A6F3D08"/>
    <w:rsid w:val="7EFF79DD"/>
    <w:rsid w:val="7F39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895</Words>
  <Characters>977</Characters>
  <Lines>7</Lines>
  <Paragraphs>2</Paragraphs>
  <TotalTime>0</TotalTime>
  <ScaleCrop>false</ScaleCrop>
  <LinksUpToDate>false</LinksUpToDate>
  <CharactersWithSpaces>987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2022-03-14T02:52:00Z</dcterms:created>
  <dc:creator>王志芳</dc:creator>
  <cp:lastModifiedBy>王志芳</cp:lastModifiedBy>
  <dcterms:modified xsi:type="dcterms:W3CDTF">2023-05-06T09:57:13Z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CA0304E49489442695C08B2BFFF878A2_12</vt:lpwstr>
  </property>
</Properties>
</file>